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67F9" w14:textId="44D48DB2" w:rsidR="002F2FCA" w:rsidRDefault="002F2FCA" w:rsidP="00385513"/>
    <w:p w14:paraId="78090FF5" w14:textId="630CB83A" w:rsidR="00385513" w:rsidRDefault="003F3A35" w:rsidP="00385513">
      <w:r>
        <w:rPr>
          <w:noProof/>
        </w:rPr>
        <w:drawing>
          <wp:inline distT="0" distB="0" distL="0" distR="0" wp14:anchorId="7A0470C5" wp14:editId="108F41FD">
            <wp:extent cx="1317600" cy="1317600"/>
            <wp:effectExtent l="0" t="0" r="3810" b="3810"/>
            <wp:docPr id="28970048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00485" name="Imagen 289700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32A7" w14:textId="77777777" w:rsidR="00385513" w:rsidRDefault="00385513" w:rsidP="00385513"/>
    <w:p w14:paraId="6DAC6DA5" w14:textId="0B7F7262" w:rsidR="003F3A35" w:rsidRDefault="003F3A35" w:rsidP="00FE1264">
      <w:r>
        <w:t xml:space="preserve">                                          </w:t>
      </w:r>
    </w:p>
    <w:p w14:paraId="71C182A3" w14:textId="6561A2B9" w:rsidR="002F2FCA" w:rsidRPr="00FE5949" w:rsidRDefault="002F2FCA" w:rsidP="003F3A35">
      <w:pPr>
        <w:jc w:val="center"/>
        <w:rPr>
          <w:b/>
          <w:bCs/>
        </w:rPr>
      </w:pPr>
      <w:r w:rsidRPr="00FE5949">
        <w:rPr>
          <w:b/>
          <w:bCs/>
        </w:rPr>
        <w:t>PLAN DE ACCI</w:t>
      </w:r>
      <w:r w:rsidR="00D36ABE" w:rsidRPr="00FE5949">
        <w:rPr>
          <w:b/>
          <w:bCs/>
        </w:rPr>
        <w:t>Ó</w:t>
      </w:r>
      <w:r w:rsidRPr="00FE5949">
        <w:rPr>
          <w:b/>
          <w:bCs/>
        </w:rPr>
        <w:t>N 2004-2030</w:t>
      </w:r>
    </w:p>
    <w:p w14:paraId="34056378" w14:textId="77777777" w:rsidR="002F2FCA" w:rsidRDefault="002F2FCA" w:rsidP="002F2FCA"/>
    <w:p w14:paraId="4DC5B4C1" w14:textId="77777777" w:rsidR="002F2FCA" w:rsidRPr="00FE5949" w:rsidRDefault="002F2FCA" w:rsidP="002F2FCA">
      <w:pPr>
        <w:rPr>
          <w:b/>
          <w:bCs/>
        </w:rPr>
      </w:pPr>
      <w:r w:rsidRPr="00FE5949">
        <w:rPr>
          <w:b/>
          <w:bCs/>
        </w:rPr>
        <w:t>VISIÓN:</w:t>
      </w:r>
    </w:p>
    <w:p w14:paraId="34B438DD" w14:textId="77777777" w:rsidR="002F2FCA" w:rsidRDefault="002F2FCA" w:rsidP="002F2FCA">
      <w:r>
        <w:t>Ser una organización líder en la promoción de la salud en la era de la revolución digital, desarrollando proyectos innovadores y creativos de impacto social.</w:t>
      </w:r>
    </w:p>
    <w:p w14:paraId="00F64D95" w14:textId="77777777" w:rsidR="002F2FCA" w:rsidRDefault="002F2FCA" w:rsidP="002F2FCA"/>
    <w:p w14:paraId="040AF1B3" w14:textId="77777777" w:rsidR="002F2FCA" w:rsidRPr="00FE5949" w:rsidRDefault="002F2FCA" w:rsidP="002F2FCA">
      <w:pPr>
        <w:rPr>
          <w:b/>
          <w:bCs/>
        </w:rPr>
      </w:pPr>
      <w:r w:rsidRPr="00FE5949">
        <w:rPr>
          <w:b/>
          <w:bCs/>
        </w:rPr>
        <w:t>MISIÓN:</w:t>
      </w:r>
    </w:p>
    <w:p w14:paraId="32E705B8" w14:textId="77777777" w:rsidR="002F2FCA" w:rsidRDefault="002F2FCA" w:rsidP="002F2FCA">
      <w:r>
        <w:t>Mejorar la salud y el bienestar de las personas a nivel global, abordando los factores que afectan la salud en la era digital, a través de proyectos innovadores y creativos.</w:t>
      </w:r>
    </w:p>
    <w:p w14:paraId="63D330D3" w14:textId="77777777" w:rsidR="002F2FCA" w:rsidRDefault="002F2FCA" w:rsidP="002F2FCA"/>
    <w:p w14:paraId="38050C6C" w14:textId="77777777" w:rsidR="002F2FCA" w:rsidRPr="00FE5949" w:rsidRDefault="002F2FCA" w:rsidP="002F2FCA">
      <w:pPr>
        <w:rPr>
          <w:b/>
          <w:bCs/>
        </w:rPr>
      </w:pPr>
      <w:r w:rsidRPr="00FE5949">
        <w:rPr>
          <w:b/>
          <w:bCs/>
        </w:rPr>
        <w:t>OBJETIVOS ESTRATÉGICOS:</w:t>
      </w:r>
    </w:p>
    <w:p w14:paraId="34BA4D79" w14:textId="77777777" w:rsidR="002F2FCA" w:rsidRDefault="002F2FCA" w:rsidP="002F2FCA">
      <w:r>
        <w:t>1. Investigación y análisis: Realizar investigaciones exhaustivas sobre los factores que afectan la salud en la era digital, incluyendo el impacto de la tecnología, la conectividad y los estilos de vida digitales en la salud y el bienestar.</w:t>
      </w:r>
    </w:p>
    <w:p w14:paraId="6A3AE44F" w14:textId="77777777" w:rsidR="002F2FCA" w:rsidRDefault="002F2FCA" w:rsidP="002F2FCA"/>
    <w:p w14:paraId="7055A43B" w14:textId="77777777" w:rsidR="002F2FCA" w:rsidRDefault="002F2FCA" w:rsidP="002F2FCA">
      <w:r>
        <w:t>2. Desarrollo de proyectos innovadores: Diseñar y ejecutar proyectos innovadores y creativos que aborden los desafíos de salud en la era digital. Estos proyectos estarán enfocados en la prevención de enfermedades, la promoción de estilos de vida saludables y el acceso equitativo a la atención médica.</w:t>
      </w:r>
    </w:p>
    <w:p w14:paraId="208A5D1A" w14:textId="77777777" w:rsidR="002F2FCA" w:rsidRDefault="002F2FCA" w:rsidP="002F2FCA"/>
    <w:p w14:paraId="7722770C" w14:textId="77777777" w:rsidR="002F2FCA" w:rsidRDefault="002F2FCA" w:rsidP="002F2FCA">
      <w:r>
        <w:t>3. Colaboración y alianzas estratégicas: Establecer alianzas con organizaciones, instituciones y empresas del sector de la salud y la tecnología para desarrollar proyectos conjuntos y maximizar el impacto de nuestras iniciativas.</w:t>
      </w:r>
    </w:p>
    <w:p w14:paraId="003E07F1" w14:textId="77777777" w:rsidR="002F2FCA" w:rsidRDefault="002F2FCA" w:rsidP="002F2FCA"/>
    <w:p w14:paraId="66C35056" w14:textId="77777777" w:rsidR="002F2FCA" w:rsidRDefault="002F2FCA" w:rsidP="002F2FCA">
      <w:r>
        <w:t>4. Educación y concienciación: Promover la educación y la concienciación sobre los riesgos y beneficios de la era digital en la salud. Esto incluirá la creación de recursos educativos, la organización de eventos y la difusión de información relevante a través de diferentes canales.</w:t>
      </w:r>
    </w:p>
    <w:p w14:paraId="6DEDDE63" w14:textId="77777777" w:rsidR="002F2FCA" w:rsidRDefault="002F2FCA" w:rsidP="002F2FCA"/>
    <w:p w14:paraId="597980D0" w14:textId="77777777" w:rsidR="002F2FCA" w:rsidRDefault="002F2FCA" w:rsidP="002F2FCA">
      <w:r>
        <w:t>5. Evaluación y seguimiento: Realizar evaluaciones periódicas para medir el impacto de nuestros proyectos y asegurar que estemos cumpliendo con nuestros objetivos. Utilizaremos indicadores clave de desempeño para monitorear y ajustar nuestras acciones según sea necesario.</w:t>
      </w:r>
    </w:p>
    <w:p w14:paraId="254F875A" w14:textId="77777777" w:rsidR="002F2FCA" w:rsidRDefault="002F2FCA" w:rsidP="002F2FCA"/>
    <w:p w14:paraId="4FB96A9A" w14:textId="77777777" w:rsidR="002F2FCA" w:rsidRDefault="002F2FCA" w:rsidP="002F2FCA"/>
    <w:p w14:paraId="5E70015D" w14:textId="77777777" w:rsidR="002F2FCA" w:rsidRDefault="002F2FCA" w:rsidP="002F2FCA"/>
    <w:p w14:paraId="03B4162E" w14:textId="77777777" w:rsidR="002F2FCA" w:rsidRDefault="002F2FCA" w:rsidP="002F2FCA"/>
    <w:p w14:paraId="2048C268" w14:textId="77777777" w:rsidR="002F2FCA" w:rsidRDefault="002F2FCA" w:rsidP="002F2FCA"/>
    <w:p w14:paraId="77084EB9" w14:textId="2EC39570" w:rsidR="002F2FCA" w:rsidRPr="00FE5949" w:rsidRDefault="002F2FCA" w:rsidP="002F2FCA">
      <w:pPr>
        <w:rPr>
          <w:b/>
          <w:bCs/>
        </w:rPr>
      </w:pPr>
      <w:r w:rsidRPr="00FE5949">
        <w:rPr>
          <w:b/>
          <w:bCs/>
        </w:rPr>
        <w:t>ACCIONES ESPECÍFICAS:</w:t>
      </w:r>
    </w:p>
    <w:p w14:paraId="4E9873F5" w14:textId="2256C5A8" w:rsidR="002F2FCA" w:rsidRDefault="002F2FCA" w:rsidP="002F2FCA"/>
    <w:p w14:paraId="49A56841" w14:textId="77777777" w:rsidR="002F2FCA" w:rsidRDefault="002F2FCA" w:rsidP="002F2FCA"/>
    <w:p w14:paraId="699D4ED1" w14:textId="77777777" w:rsidR="002F2FCA" w:rsidRDefault="002F2FCA" w:rsidP="002F2FCA">
      <w:r>
        <w:t>1. Desarrollo de una aplicación móvil: Crear una aplicación móvil interactiva que brinde información y herramientas prácticas para promover estilos de vida saludables en la era digital. Esta aplicación incluirá consejos de salud, recordatorios de actividad física, monitoreo de hábitos y acceso a recursos de salud confiables.</w:t>
      </w:r>
    </w:p>
    <w:p w14:paraId="52E59386" w14:textId="77777777" w:rsidR="002F2FCA" w:rsidRDefault="002F2FCA" w:rsidP="002F2FCA"/>
    <w:p w14:paraId="4C594F39" w14:textId="77777777" w:rsidR="002F2FCA" w:rsidRDefault="002F2FCA" w:rsidP="002F2FCA">
      <w:r>
        <w:t>2. Campañas de concienciación en redes sociales: Lanzar campañas de concienciación en redes sociales para informar y educar a las personas sobre los riesgos y beneficios de la era digital en la salud. Utilizaremos contenido creativo y atractivo para llegar a un público amplio y diverso.</w:t>
      </w:r>
    </w:p>
    <w:p w14:paraId="19412BDB" w14:textId="77777777" w:rsidR="002F2FCA" w:rsidRDefault="002F2FCA" w:rsidP="002F2FCA"/>
    <w:p w14:paraId="743C247B" w14:textId="77777777" w:rsidR="002F2FCA" w:rsidRDefault="002F2FCA" w:rsidP="002F2FCA">
      <w:r>
        <w:t>3. Programa de mentoría digital: Establecer un programa de mentoría digital en el que expertos en salud y tecnología brinden orientación y apoyo a jóvenes emprendedores que estén desarrollando proyectos innovadores en el campo de la salud digital.</w:t>
      </w:r>
    </w:p>
    <w:p w14:paraId="42507E2A" w14:textId="77777777" w:rsidR="002F2FCA" w:rsidRDefault="002F2FCA" w:rsidP="002F2FCA"/>
    <w:p w14:paraId="2504F849" w14:textId="77777777" w:rsidR="002F2FCA" w:rsidRDefault="002F2FCA" w:rsidP="002F2FCA">
      <w:r>
        <w:t>4. Investigación sobre el impacto de la telemedicina: Realizar estudios y análisis sobre el impacto de la telemedicina en la accesibilidad y calidad de la atención médica. Utilizaremos los resultados de esta investigación para abogar por políticas y regulaciones que promuevan el uso adecuado y seguro de la telemedicina.</w:t>
      </w:r>
    </w:p>
    <w:p w14:paraId="4AB5D8FE" w14:textId="77777777" w:rsidR="002F2FCA" w:rsidRDefault="002F2FCA" w:rsidP="002F2FCA"/>
    <w:p w14:paraId="3D526543" w14:textId="77777777" w:rsidR="002F2FCA" w:rsidRDefault="002F2FCA" w:rsidP="002F2FCA">
      <w:r>
        <w:t>5. Colaboración con empresas tecnológicas: Establecer alianzas estratégicas con empresas tecnológicas para desarrollar soluciones innovadoras en el campo de la salud digital. Esto incluirá la creación de dispositivos y aplicaciones que faciliten el monitoreo de la salud, la gestión de enfermedades crónicas y la promoción de estilos de vida saludables.</w:t>
      </w:r>
    </w:p>
    <w:p w14:paraId="1D037EC7" w14:textId="77777777" w:rsidR="002F2FCA" w:rsidRDefault="002F2FCA" w:rsidP="002F2FCA"/>
    <w:p w14:paraId="2A235E0E" w14:textId="77777777" w:rsidR="002F2FCA" w:rsidRPr="00FE5949" w:rsidRDefault="002F2FCA" w:rsidP="002F2FCA">
      <w:pPr>
        <w:rPr>
          <w:b/>
          <w:bCs/>
        </w:rPr>
      </w:pPr>
      <w:r w:rsidRPr="00FE5949">
        <w:rPr>
          <w:b/>
          <w:bCs/>
        </w:rPr>
        <w:t>RESUMEN:</w:t>
      </w:r>
    </w:p>
    <w:p w14:paraId="29DBF6AF" w14:textId="26671313" w:rsidR="002F2FCA" w:rsidRDefault="002F2FCA" w:rsidP="002F2FCA">
      <w:r>
        <w:t>El Plan de Acción de la Fundación de Salud con Impacto Global para el año 2024-2030 se enfoca en abordar los factores que afectan la salud en la era de la revolución digital, a través de proyectos innovadores y creativos. Fomentaremos la investigación, educación y colaboraciones estratégicas, buscaremos mejorar la salud y el bienestar de las personas a nivel global. Nuestro objetivo es aprovechar las oportunidades que ofrece la era digital para promover estilos de vida saludables y garantizar un acceso equitativo a la atención médica.</w:t>
      </w:r>
    </w:p>
    <w:p w14:paraId="769368DE" w14:textId="77777777" w:rsidR="002F2FCA" w:rsidRDefault="002F2FCA" w:rsidP="002F2FCA"/>
    <w:sectPr w:rsidR="002F2FCA" w:rsidSect="00392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50A8" w14:textId="77777777" w:rsidR="00A12E2D" w:rsidRDefault="00A12E2D" w:rsidP="002F2FCA">
      <w:r>
        <w:separator/>
      </w:r>
    </w:p>
  </w:endnote>
  <w:endnote w:type="continuationSeparator" w:id="0">
    <w:p w14:paraId="3819019D" w14:textId="77777777" w:rsidR="00A12E2D" w:rsidRDefault="00A12E2D" w:rsidP="002F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D42C" w14:textId="77777777" w:rsidR="006171BD" w:rsidRDefault="006171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49"/>
      <w:gridCol w:w="4249"/>
    </w:tblGrid>
    <w:tr w:rsidR="006171BD" w14:paraId="185B7CCF" w14:textId="77777777">
      <w:tc>
        <w:tcPr>
          <w:tcW w:w="2500" w:type="pct"/>
          <w:shd w:val="clear" w:color="auto" w:fill="4472C4" w:themeFill="accent1"/>
          <w:vAlign w:val="center"/>
        </w:tcPr>
        <w:p w14:paraId="4BCC960D" w14:textId="2F7607AE" w:rsidR="006171BD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A60D019CB0656F49970E2F578D5186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36ABE">
                <w:rPr>
                  <w:caps/>
                  <w:color w:val="FFFFFF" w:themeColor="background1"/>
                  <w:sz w:val="18"/>
                  <w:szCs w:val="18"/>
                </w:rPr>
                <w:t>FUNDAcion de salud con impacto global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FA5146A023FD054B94F9B19CAFED638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2A53E81" w14:textId="3526EBD8" w:rsidR="006171BD" w:rsidRDefault="00A41A84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2024-2030</w:t>
              </w:r>
            </w:p>
          </w:sdtContent>
        </w:sdt>
      </w:tc>
    </w:tr>
  </w:tbl>
  <w:p w14:paraId="59BBA200" w14:textId="77777777" w:rsidR="002F2FCA" w:rsidRDefault="002F2F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CA34" w14:textId="77777777" w:rsidR="006171BD" w:rsidRDefault="006171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039E" w14:textId="77777777" w:rsidR="00A12E2D" w:rsidRDefault="00A12E2D" w:rsidP="002F2FCA">
      <w:r>
        <w:separator/>
      </w:r>
    </w:p>
  </w:footnote>
  <w:footnote w:type="continuationSeparator" w:id="0">
    <w:p w14:paraId="7F844B29" w14:textId="77777777" w:rsidR="00A12E2D" w:rsidRDefault="00A12E2D" w:rsidP="002F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72B4" w14:textId="77777777" w:rsidR="006171BD" w:rsidRDefault="006171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AC61" w14:textId="061C5240" w:rsidR="002F2FCA" w:rsidRDefault="006171BD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8C1BD9" wp14:editId="251508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19401F7" w14:textId="753E13BE" w:rsidR="006171BD" w:rsidRDefault="00D36AB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FUNDAcion de salud con impacto global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8C1BD9" id="Rectángulo 2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19401F7" w14:textId="753E13BE" w:rsidR="006171BD" w:rsidRDefault="00D36AB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FUNDAcion de salud con impacto global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8281" w14:textId="77777777" w:rsidR="006171BD" w:rsidRDefault="006171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A"/>
    <w:rsid w:val="00077F5F"/>
    <w:rsid w:val="002F2FCA"/>
    <w:rsid w:val="00385513"/>
    <w:rsid w:val="0039211B"/>
    <w:rsid w:val="003F3A35"/>
    <w:rsid w:val="006171BD"/>
    <w:rsid w:val="00797AC2"/>
    <w:rsid w:val="009351CE"/>
    <w:rsid w:val="009E3EDC"/>
    <w:rsid w:val="00A12E2D"/>
    <w:rsid w:val="00A41A84"/>
    <w:rsid w:val="00BF1D09"/>
    <w:rsid w:val="00D36ABE"/>
    <w:rsid w:val="00FA0AD7"/>
    <w:rsid w:val="00FD62EA"/>
    <w:rsid w:val="00FE1264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3402"/>
  <w15:chartTrackingRefBased/>
  <w15:docId w15:val="{2099877A-0B33-2A44-A722-28AF43AD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F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F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CA"/>
  </w:style>
  <w:style w:type="paragraph" w:styleId="Piedepgina">
    <w:name w:val="footer"/>
    <w:basedOn w:val="Normal"/>
    <w:link w:val="PiedepginaCar"/>
    <w:uiPriority w:val="99"/>
    <w:unhideWhenUsed/>
    <w:rsid w:val="002F2F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019CB0656F49970E2F578D51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0950-BE5E-854A-895B-5EC75B6783AA}"/>
      </w:docPartPr>
      <w:docPartBody>
        <w:p w:rsidR="00A74D85" w:rsidRDefault="0039742B" w:rsidP="0039742B">
          <w:pPr>
            <w:pStyle w:val="A60D019CB0656F49970E2F578D518692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FA5146A023FD054B94F9B19CAFED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F733-47BF-B44A-BC65-BF7F89C007EE}"/>
      </w:docPartPr>
      <w:docPartBody>
        <w:p w:rsidR="00A74D85" w:rsidRDefault="0039742B" w:rsidP="0039742B">
          <w:pPr>
            <w:pStyle w:val="FA5146A023FD054B94F9B19CAFED6385"/>
          </w:pPr>
          <w:r>
            <w:rPr>
              <w:caps/>
              <w:color w:val="FFFFFF" w:themeColor="background1"/>
              <w:sz w:val="18"/>
              <w:szCs w:val="18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5"/>
    <w:rsid w:val="001E22DD"/>
    <w:rsid w:val="0039742B"/>
    <w:rsid w:val="0071658E"/>
    <w:rsid w:val="007C3050"/>
    <w:rsid w:val="009340C8"/>
    <w:rsid w:val="00A74D85"/>
    <w:rsid w:val="00BA4A35"/>
    <w:rsid w:val="00CA7CE6"/>
    <w:rsid w:val="00F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0D019CB0656F49970E2F578D518692">
    <w:name w:val="A60D019CB0656F49970E2F578D518692"/>
    <w:rsid w:val="0039742B"/>
  </w:style>
  <w:style w:type="paragraph" w:customStyle="1" w:styleId="FA5146A023FD054B94F9B19CAFED6385">
    <w:name w:val="FA5146A023FD054B94F9B19CAFED6385"/>
    <w:rsid w:val="00397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FUNDAcion de salud con impacto global</dc:title>
  <dc:subject/>
  <dc:creator>2024-2030</dc:creator>
  <cp:keywords/>
  <dc:description/>
  <cp:lastModifiedBy>carlos solis</cp:lastModifiedBy>
  <cp:revision>9</cp:revision>
  <dcterms:created xsi:type="dcterms:W3CDTF">2023-12-05T17:32:00Z</dcterms:created>
  <dcterms:modified xsi:type="dcterms:W3CDTF">2023-12-06T13:25:00Z</dcterms:modified>
</cp:coreProperties>
</file>